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6E" w:rsidRPr="008274AC" w:rsidRDefault="00E34C6E">
      <w:pPr>
        <w:rPr>
          <w:b/>
          <w:sz w:val="20"/>
          <w:szCs w:val="20"/>
          <w:lang w:val="en-US"/>
        </w:rPr>
      </w:pPr>
      <w:bookmarkStart w:id="0" w:name="_GoBack"/>
      <w:bookmarkEnd w:id="0"/>
      <w:r w:rsidRPr="004C2584">
        <w:rPr>
          <w:b/>
          <w:sz w:val="20"/>
          <w:szCs w:val="20"/>
          <w:lang w:val="en-US"/>
        </w:rPr>
        <w:t>Bone-related research projects in Switzerland</w:t>
      </w:r>
    </w:p>
    <w:p w:rsidR="00E34C6E" w:rsidRPr="004C2584" w:rsidRDefault="00E34C6E">
      <w:pPr>
        <w:rPr>
          <w:sz w:val="20"/>
          <w:szCs w:val="20"/>
          <w:lang w:val="en-US"/>
        </w:rPr>
      </w:pPr>
      <w:r w:rsidRPr="004C2584">
        <w:rPr>
          <w:sz w:val="20"/>
          <w:szCs w:val="20"/>
          <w:lang w:val="en-US"/>
        </w:rPr>
        <w:t>(</w:t>
      </w:r>
      <w:r w:rsidR="00CB3B90">
        <w:rPr>
          <w:sz w:val="20"/>
          <w:szCs w:val="20"/>
          <w:lang w:val="en-US"/>
        </w:rPr>
        <w:t>W</w:t>
      </w:r>
      <w:r w:rsidRPr="004C2584">
        <w:rPr>
          <w:sz w:val="20"/>
          <w:szCs w:val="20"/>
          <w:lang w:val="en-US"/>
        </w:rPr>
        <w:t>ith active involvement of S</w:t>
      </w:r>
      <w:r w:rsidR="00EF72FC">
        <w:rPr>
          <w:sz w:val="20"/>
          <w:szCs w:val="20"/>
          <w:lang w:val="en-US"/>
        </w:rPr>
        <w:t>VGO/ASCO members; p</w:t>
      </w:r>
      <w:r w:rsidRPr="004C2584">
        <w:rPr>
          <w:sz w:val="20"/>
          <w:szCs w:val="20"/>
          <w:lang w:val="en-US"/>
        </w:rPr>
        <w:t xml:space="preserve">rospective </w:t>
      </w:r>
      <w:r w:rsidR="00EF72FC">
        <w:rPr>
          <w:sz w:val="20"/>
          <w:szCs w:val="20"/>
          <w:lang w:val="en-US"/>
        </w:rPr>
        <w:t>ISS</w:t>
      </w:r>
      <w:r w:rsidRPr="004C2584">
        <w:rPr>
          <w:sz w:val="20"/>
          <w:szCs w:val="20"/>
          <w:lang w:val="en-US"/>
        </w:rPr>
        <w:t xml:space="preserve"> only)</w:t>
      </w:r>
    </w:p>
    <w:p w:rsidR="00E34C6E" w:rsidRPr="00E34C6E" w:rsidRDefault="00E34C6E">
      <w:pPr>
        <w:rPr>
          <w:rFonts w:ascii="Arial" w:hAnsi="Arial" w:cs="Arial"/>
          <w:sz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3"/>
        <w:gridCol w:w="2487"/>
        <w:gridCol w:w="1750"/>
        <w:gridCol w:w="1109"/>
        <w:gridCol w:w="2273"/>
      </w:tblGrid>
      <w:tr w:rsidR="00DD42D1" w:rsidRPr="004C2584" w:rsidTr="00DD42D1">
        <w:trPr>
          <w:trHeight w:val="425"/>
        </w:trPr>
        <w:tc>
          <w:tcPr>
            <w:tcW w:w="1488" w:type="dxa"/>
            <w:vAlign w:val="center"/>
          </w:tcPr>
          <w:p w:rsidR="00C22662" w:rsidRPr="004C2584" w:rsidRDefault="00C22662">
            <w:pPr>
              <w:rPr>
                <w:b/>
                <w:sz w:val="16"/>
                <w:szCs w:val="20"/>
                <w:lang w:val="en-US"/>
              </w:rPr>
            </w:pPr>
            <w:r w:rsidRPr="004C2584">
              <w:rPr>
                <w:b/>
                <w:sz w:val="16"/>
                <w:szCs w:val="20"/>
                <w:lang w:val="en-US"/>
              </w:rPr>
              <w:t>University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rPr>
                <w:b/>
                <w:sz w:val="16"/>
                <w:szCs w:val="20"/>
                <w:lang w:val="en-US"/>
              </w:rPr>
            </w:pPr>
            <w:r w:rsidRPr="004C2584">
              <w:rPr>
                <w:b/>
                <w:sz w:val="16"/>
                <w:szCs w:val="20"/>
                <w:lang w:val="en-US"/>
              </w:rPr>
              <w:t>Research project</w:t>
            </w:r>
          </w:p>
        </w:tc>
        <w:tc>
          <w:tcPr>
            <w:tcW w:w="1803" w:type="dxa"/>
            <w:vAlign w:val="center"/>
          </w:tcPr>
          <w:p w:rsidR="00C22662" w:rsidRPr="004C2584" w:rsidRDefault="00C22662">
            <w:pPr>
              <w:rPr>
                <w:b/>
                <w:sz w:val="16"/>
                <w:szCs w:val="20"/>
                <w:lang w:val="en-US"/>
              </w:rPr>
            </w:pPr>
            <w:r w:rsidRPr="004C2584">
              <w:rPr>
                <w:b/>
                <w:sz w:val="16"/>
                <w:szCs w:val="20"/>
                <w:lang w:val="en-US"/>
              </w:rPr>
              <w:t>Principal investigator</w:t>
            </w:r>
          </w:p>
        </w:tc>
        <w:tc>
          <w:tcPr>
            <w:tcW w:w="1134" w:type="dxa"/>
            <w:vAlign w:val="center"/>
          </w:tcPr>
          <w:p w:rsidR="00C22662" w:rsidRPr="004C2584" w:rsidRDefault="00C22662">
            <w:pPr>
              <w:rPr>
                <w:b/>
                <w:sz w:val="16"/>
                <w:szCs w:val="20"/>
                <w:lang w:val="en-US"/>
              </w:rPr>
            </w:pPr>
            <w:r w:rsidRPr="004C2584">
              <w:rPr>
                <w:b/>
                <w:sz w:val="16"/>
                <w:szCs w:val="20"/>
                <w:lang w:val="en-US"/>
              </w:rPr>
              <w:t>Timeline</w:t>
            </w:r>
          </w:p>
        </w:tc>
        <w:tc>
          <w:tcPr>
            <w:tcW w:w="2376" w:type="dxa"/>
            <w:vAlign w:val="center"/>
          </w:tcPr>
          <w:p w:rsidR="00C22662" w:rsidRPr="004C2584" w:rsidRDefault="00C22662">
            <w:pPr>
              <w:rPr>
                <w:b/>
                <w:sz w:val="16"/>
                <w:szCs w:val="20"/>
                <w:lang w:val="en-US"/>
              </w:rPr>
            </w:pPr>
            <w:r w:rsidRPr="004C2584">
              <w:rPr>
                <w:b/>
                <w:sz w:val="16"/>
                <w:szCs w:val="20"/>
                <w:lang w:val="en-US"/>
              </w:rPr>
              <w:t>Funding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GERICO: Microstructural and genetic determinants of fracture risk in the Geneva Retirees Cohort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S</w:t>
            </w:r>
            <w:r w:rsidR="00AC3FC8"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Ferrari</w:t>
            </w:r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2008-2018</w:t>
            </w:r>
          </w:p>
        </w:tc>
        <w:tc>
          <w:tcPr>
            <w:tcW w:w="2376" w:type="dxa"/>
            <w:vAlign w:val="center"/>
          </w:tcPr>
          <w:p w:rsidR="00C22662" w:rsidRPr="00AC3FC8" w:rsidRDefault="00DD42D1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Geneva Univ Hospital </w:t>
            </w:r>
            <w:r w:rsidR="00C22662"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Foundation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New biochemical markers of bone quality and fragility in relation to glucose homeostasis and diabetes</w:t>
            </w:r>
          </w:p>
        </w:tc>
        <w:tc>
          <w:tcPr>
            <w:tcW w:w="1803" w:type="dxa"/>
            <w:vAlign w:val="center"/>
          </w:tcPr>
          <w:p w:rsidR="00C22662" w:rsidRPr="00AC3FC8" w:rsidRDefault="00AC3FC8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S. </w:t>
            </w:r>
            <w:r w:rsidR="00C22662"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Ferrari</w:t>
            </w:r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2017-</w:t>
            </w:r>
            <w:r w:rsidR="00764710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19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Industry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GERICO: Nutritional determinants of BMD and microstructural changes in the Geneva Retirees Cohort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E</w:t>
            </w:r>
            <w:r w:rsid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Biver</w:t>
            </w:r>
            <w:proofErr w:type="spellEnd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/R Rizzoli</w:t>
            </w:r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2008-2018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 Univ Hospital Foundation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GERICO: prospective analysis of musculoskeletal aging contribution to quality of life in the Geneva Retirees Cohort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E</w:t>
            </w:r>
            <w:r w:rsidR="00AC3FC8"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Biver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2008-2018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 Univ Hospital Foundation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Risk factors and genetic determinants of atypical femoral fracture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E</w:t>
            </w:r>
            <w:r w:rsid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Biver</w:t>
            </w:r>
            <w:proofErr w:type="spellEnd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/ S</w:t>
            </w:r>
            <w:r w:rsid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Ferrari</w:t>
            </w:r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2008-2018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 Univ Hospital</w:t>
            </w:r>
          </w:p>
        </w:tc>
      </w:tr>
      <w:tr w:rsidR="00DD42D1" w:rsidRPr="004C2584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Sarcopenia and Exercise in Older Adults (SARCARE trial)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A</w:t>
            </w:r>
            <w:r w:rsid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Trombetti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2017-2020</w:t>
            </w:r>
          </w:p>
        </w:tc>
        <w:tc>
          <w:tcPr>
            <w:tcW w:w="2376" w:type="dxa"/>
            <w:vAlign w:val="center"/>
          </w:tcPr>
          <w:p w:rsidR="00C22662" w:rsidRPr="004C2584" w:rsidRDefault="00DD42D1">
            <w:pPr>
              <w:pStyle w:val="StandardWeb"/>
              <w:spacing w:before="0" w:beforeAutospacing="0" w:after="0" w:afterAutospacing="0"/>
              <w:rPr>
                <w:sz w:val="16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SNF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Improvement of Fall Risk Screening, Assessment and Management Processes in Geriatric Hospital Setting 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A</w:t>
            </w:r>
            <w:r w:rsidR="00AC3FC8"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Trombetti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2014-2017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Geneva University Hospital 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Sagittal Balance by EOS</w:t>
            </w:r>
            <w:r w:rsidRPr="004C2584">
              <w:rPr>
                <w:rFonts w:eastAsiaTheme="minorEastAsia"/>
                <w:bCs/>
                <w:color w:val="000000" w:themeColor="text1"/>
                <w:kern w:val="24"/>
                <w:position w:val="8"/>
                <w:sz w:val="16"/>
                <w:szCs w:val="20"/>
                <w:vertAlign w:val="superscript"/>
                <w:lang w:val="en-US"/>
              </w:rPr>
              <w:t>®</w:t>
            </w: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, Physical Impairments, and Falls in Older Adults (SAFE study)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A</w:t>
            </w:r>
            <w:r w:rsidR="00AC3FC8"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Trombetti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2017-2018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Private Foundation 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Muscle Mass and Power, Physical Function, Cognition and Brain in Seniors (MOTIONS study)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A</w:t>
            </w:r>
            <w:r w:rsidR="00AC3FC8"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Trombetti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2016-2018</w:t>
            </w:r>
          </w:p>
        </w:tc>
        <w:tc>
          <w:tcPr>
            <w:tcW w:w="2376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Geneva University Hospital </w:t>
            </w:r>
          </w:p>
        </w:tc>
      </w:tr>
      <w:tr w:rsidR="00DD42D1" w:rsidRPr="00293AA9" w:rsidTr="00DD42D1">
        <w:tc>
          <w:tcPr>
            <w:tcW w:w="1488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GB"/>
              </w:rPr>
            </w:pPr>
            <w:r w:rsidRPr="004C2584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Geneva</w:t>
            </w:r>
          </w:p>
        </w:tc>
        <w:tc>
          <w:tcPr>
            <w:tcW w:w="2487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GB"/>
              </w:rPr>
              <w:t>Physical Exercise and Jaques-Dalcroze Eurhythmics: Effects on Physical and Cognitive Functions, and Falls in Seniors (EPHYCOS trial)</w:t>
            </w:r>
          </w:p>
        </w:tc>
        <w:tc>
          <w:tcPr>
            <w:tcW w:w="1803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A</w:t>
            </w:r>
            <w:r w:rsidR="00AC3FC8"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.</w:t>
            </w:r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3FC8">
              <w:rPr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Trombetti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AC3FC8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AC3FC8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>2013-2017</w:t>
            </w:r>
          </w:p>
        </w:tc>
        <w:tc>
          <w:tcPr>
            <w:tcW w:w="2376" w:type="dxa"/>
            <w:vAlign w:val="center"/>
          </w:tcPr>
          <w:p w:rsidR="00C22662" w:rsidRPr="004C2584" w:rsidRDefault="00C22662">
            <w:pPr>
              <w:pStyle w:val="StandardWeb"/>
              <w:spacing w:before="0" w:beforeAutospacing="0" w:after="0" w:afterAutospacing="0"/>
              <w:rPr>
                <w:sz w:val="16"/>
                <w:szCs w:val="20"/>
                <w:lang w:val="en-US"/>
              </w:rPr>
            </w:pPr>
            <w:r w:rsidRPr="004C2584">
              <w:rPr>
                <w:rFonts w:eastAsiaTheme="minorEastAsia"/>
                <w:bCs/>
                <w:color w:val="000000" w:themeColor="text1"/>
                <w:kern w:val="24"/>
                <w:sz w:val="16"/>
                <w:szCs w:val="20"/>
                <w:lang w:val="en-US"/>
              </w:rPr>
              <w:t xml:space="preserve">Private Foundations &amp; Geneva University Hospital 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</w:t>
            </w:r>
          </w:p>
        </w:tc>
        <w:tc>
          <w:tcPr>
            <w:tcW w:w="2487" w:type="dxa"/>
            <w:vAlign w:val="center"/>
          </w:tcPr>
          <w:p w:rsidR="00C22662" w:rsidRDefault="004409A5">
            <w:pPr>
              <w:rPr>
                <w:sz w:val="16"/>
                <w:szCs w:val="20"/>
                <w:lang w:val="en-US"/>
              </w:rPr>
            </w:pPr>
            <w:proofErr w:type="spellStart"/>
            <w:r w:rsidRPr="004C2584">
              <w:rPr>
                <w:sz w:val="16"/>
                <w:szCs w:val="20"/>
                <w:lang w:val="en-US"/>
              </w:rPr>
              <w:t>DiabOS</w:t>
            </w:r>
            <w:proofErr w:type="spellEnd"/>
            <w:r w:rsidRPr="004C2584">
              <w:rPr>
                <w:sz w:val="16"/>
                <w:szCs w:val="20"/>
                <w:lang w:val="en-US"/>
              </w:rPr>
              <w:t>: Microarchitecture, Bone Strength and Fracture Risk in Type 2 Diabetes</w:t>
            </w:r>
          </w:p>
          <w:p w:rsidR="00AC3FC8" w:rsidRPr="004C2584" w:rsidRDefault="00AC3FC8" w:rsidP="00AC3FC8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(ClinicalTrials.gov:NCT</w:t>
            </w:r>
            <w:r w:rsidRPr="00AC3FC8">
              <w:rPr>
                <w:sz w:val="16"/>
                <w:szCs w:val="20"/>
                <w:lang w:val="en-US"/>
              </w:rPr>
              <w:t>02551315</w:t>
            </w:r>
            <w:r>
              <w:rPr>
                <w:sz w:val="16"/>
                <w:szCs w:val="20"/>
                <w:lang w:val="en-US"/>
              </w:rPr>
              <w:t>)</w:t>
            </w:r>
          </w:p>
        </w:tc>
        <w:tc>
          <w:tcPr>
            <w:tcW w:w="1803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C</w:t>
            </w:r>
            <w:r w:rsidR="00AC3FC8">
              <w:rPr>
                <w:sz w:val="16"/>
                <w:szCs w:val="20"/>
                <w:lang w:val="en-US"/>
              </w:rPr>
              <w:t>.</w:t>
            </w:r>
            <w:r w:rsidRPr="004C2584">
              <w:rPr>
                <w:sz w:val="16"/>
                <w:szCs w:val="20"/>
                <w:lang w:val="en-US"/>
              </w:rPr>
              <w:t xml:space="preserve"> Meier</w:t>
            </w:r>
          </w:p>
        </w:tc>
        <w:tc>
          <w:tcPr>
            <w:tcW w:w="1134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2017-2019</w:t>
            </w:r>
          </w:p>
        </w:tc>
        <w:tc>
          <w:tcPr>
            <w:tcW w:w="2376" w:type="dxa"/>
            <w:vAlign w:val="center"/>
          </w:tcPr>
          <w:p w:rsidR="00C22662" w:rsidRPr="004C2584" w:rsidRDefault="00DD42D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SNF</w:t>
            </w:r>
          </w:p>
          <w:p w:rsidR="004409A5" w:rsidRPr="004C2584" w:rsidRDefault="004409A5" w:rsidP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 University Ho</w:t>
            </w:r>
            <w:r w:rsidR="00792E14" w:rsidRPr="004C2584">
              <w:rPr>
                <w:sz w:val="16"/>
                <w:szCs w:val="20"/>
                <w:lang w:val="en-US"/>
              </w:rPr>
              <w:t>spit</w:t>
            </w:r>
            <w:r w:rsidRPr="004C2584">
              <w:rPr>
                <w:sz w:val="16"/>
                <w:szCs w:val="20"/>
                <w:lang w:val="en-US"/>
              </w:rPr>
              <w:t>al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 xml:space="preserve">Basel </w:t>
            </w:r>
          </w:p>
        </w:tc>
        <w:tc>
          <w:tcPr>
            <w:tcW w:w="2487" w:type="dxa"/>
            <w:vAlign w:val="center"/>
          </w:tcPr>
          <w:p w:rsidR="00C22662" w:rsidRPr="004C2584" w:rsidRDefault="004409A5" w:rsidP="004409A5">
            <w:pPr>
              <w:rPr>
                <w:sz w:val="16"/>
                <w:szCs w:val="20"/>
                <w:lang w:val="en-US"/>
              </w:rPr>
            </w:pPr>
            <w:proofErr w:type="spellStart"/>
            <w:r w:rsidRPr="004C2584">
              <w:rPr>
                <w:sz w:val="16"/>
                <w:szCs w:val="20"/>
                <w:lang w:val="en-US"/>
              </w:rPr>
              <w:t>DiabOS</w:t>
            </w:r>
            <w:proofErr w:type="spellEnd"/>
            <w:r w:rsidRPr="004C2584">
              <w:rPr>
                <w:sz w:val="16"/>
                <w:szCs w:val="20"/>
                <w:lang w:val="en-US"/>
              </w:rPr>
              <w:t>: Bone markers, advanced glycation endproducts and Fracture Risk in Type 2 Diabetes</w:t>
            </w:r>
          </w:p>
        </w:tc>
        <w:tc>
          <w:tcPr>
            <w:tcW w:w="1803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C</w:t>
            </w:r>
            <w:r w:rsidR="00AC3FC8">
              <w:rPr>
                <w:sz w:val="16"/>
                <w:szCs w:val="20"/>
                <w:lang w:val="en-US"/>
              </w:rPr>
              <w:t>.</w:t>
            </w:r>
            <w:r w:rsidRPr="004C2584">
              <w:rPr>
                <w:sz w:val="16"/>
                <w:szCs w:val="20"/>
                <w:lang w:val="en-US"/>
              </w:rPr>
              <w:t xml:space="preserve"> Meier</w:t>
            </w:r>
          </w:p>
        </w:tc>
        <w:tc>
          <w:tcPr>
            <w:tcW w:w="1134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2017-2019</w:t>
            </w:r>
          </w:p>
        </w:tc>
        <w:tc>
          <w:tcPr>
            <w:tcW w:w="2376" w:type="dxa"/>
            <w:vAlign w:val="center"/>
          </w:tcPr>
          <w:p w:rsidR="00C22662" w:rsidRPr="004C2584" w:rsidRDefault="004409A5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Private Foundations</w:t>
            </w:r>
          </w:p>
        </w:tc>
      </w:tr>
      <w:tr w:rsidR="00DD42D1" w:rsidRPr="00293AA9" w:rsidTr="00DD42D1">
        <w:tc>
          <w:tcPr>
            <w:tcW w:w="1488" w:type="dxa"/>
            <w:vAlign w:val="center"/>
          </w:tcPr>
          <w:p w:rsidR="00216F5B" w:rsidRPr="004C2584" w:rsidRDefault="00216F5B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</w:t>
            </w:r>
            <w:r w:rsidR="007E1690">
              <w:rPr>
                <w:sz w:val="16"/>
                <w:szCs w:val="20"/>
                <w:lang w:val="en-US"/>
              </w:rPr>
              <w:t>, Bern</w:t>
            </w:r>
          </w:p>
        </w:tc>
        <w:tc>
          <w:tcPr>
            <w:tcW w:w="2487" w:type="dxa"/>
            <w:vAlign w:val="center"/>
          </w:tcPr>
          <w:p w:rsidR="00216F5B" w:rsidRPr="004C2584" w:rsidRDefault="000658B1" w:rsidP="000658B1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Biochemical and microstructural determinants of bone strength in type 1 diabetes</w:t>
            </w:r>
          </w:p>
        </w:tc>
        <w:tc>
          <w:tcPr>
            <w:tcW w:w="1803" w:type="dxa"/>
            <w:vAlign w:val="center"/>
          </w:tcPr>
          <w:p w:rsidR="00216F5B" w:rsidRDefault="000658B1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C</w:t>
            </w:r>
            <w:r w:rsidR="00AC3FC8">
              <w:rPr>
                <w:sz w:val="16"/>
                <w:szCs w:val="20"/>
                <w:lang w:val="en-US"/>
              </w:rPr>
              <w:t>.</w:t>
            </w:r>
            <w:r w:rsidRPr="004C2584">
              <w:rPr>
                <w:sz w:val="16"/>
                <w:szCs w:val="20"/>
                <w:lang w:val="en-US"/>
              </w:rPr>
              <w:t xml:space="preserve"> Meier</w:t>
            </w:r>
          </w:p>
          <w:p w:rsidR="007E1690" w:rsidRPr="004C2584" w:rsidRDefault="007E1690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K. </w:t>
            </w:r>
            <w:proofErr w:type="spellStart"/>
            <w:r>
              <w:rPr>
                <w:sz w:val="16"/>
                <w:szCs w:val="20"/>
                <w:lang w:val="en-US"/>
              </w:rPr>
              <w:t>Lippuner</w:t>
            </w:r>
            <w:proofErr w:type="spellEnd"/>
          </w:p>
        </w:tc>
        <w:tc>
          <w:tcPr>
            <w:tcW w:w="1134" w:type="dxa"/>
            <w:vAlign w:val="center"/>
          </w:tcPr>
          <w:p w:rsidR="00216F5B" w:rsidRPr="004C2584" w:rsidRDefault="000658B1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2018-2019</w:t>
            </w:r>
          </w:p>
        </w:tc>
        <w:tc>
          <w:tcPr>
            <w:tcW w:w="2376" w:type="dxa"/>
            <w:vAlign w:val="center"/>
          </w:tcPr>
          <w:p w:rsidR="000658B1" w:rsidRPr="004C2584" w:rsidRDefault="000658B1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Private Foundations</w:t>
            </w:r>
          </w:p>
          <w:p w:rsidR="000658B1" w:rsidRPr="004C2584" w:rsidRDefault="000658B1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 University Hospital</w:t>
            </w:r>
          </w:p>
        </w:tc>
      </w:tr>
      <w:tr w:rsidR="00DD42D1" w:rsidRPr="00293AA9" w:rsidTr="00DD42D1">
        <w:tc>
          <w:tcPr>
            <w:tcW w:w="1488" w:type="dxa"/>
            <w:vAlign w:val="center"/>
          </w:tcPr>
          <w:p w:rsidR="00C22662" w:rsidRPr="004C2584" w:rsidRDefault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</w:t>
            </w:r>
          </w:p>
        </w:tc>
        <w:tc>
          <w:tcPr>
            <w:tcW w:w="2487" w:type="dxa"/>
            <w:vAlign w:val="center"/>
          </w:tcPr>
          <w:p w:rsidR="00C22662" w:rsidRPr="004C2584" w:rsidRDefault="00792E14" w:rsidP="003E6ACD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„Sw</w:t>
            </w:r>
            <w:r w:rsidR="003E6ACD">
              <w:rPr>
                <w:sz w:val="16"/>
                <w:szCs w:val="20"/>
                <w:lang w:val="en-US"/>
              </w:rPr>
              <w:t xml:space="preserve">iss Fracture Liaison Service“: A </w:t>
            </w:r>
            <w:r w:rsidRPr="004C2584">
              <w:rPr>
                <w:sz w:val="16"/>
                <w:szCs w:val="20"/>
                <w:lang w:val="en-US"/>
              </w:rPr>
              <w:t xml:space="preserve">Secondary Fracture Prevention </w:t>
            </w:r>
            <w:r w:rsidR="003E6ACD">
              <w:rPr>
                <w:sz w:val="16"/>
                <w:szCs w:val="20"/>
                <w:lang w:val="en-US"/>
              </w:rPr>
              <w:t>Program</w:t>
            </w:r>
          </w:p>
        </w:tc>
        <w:tc>
          <w:tcPr>
            <w:tcW w:w="1803" w:type="dxa"/>
            <w:vAlign w:val="center"/>
          </w:tcPr>
          <w:p w:rsidR="00C22662" w:rsidRPr="004C2584" w:rsidRDefault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N</w:t>
            </w:r>
            <w:r w:rsidR="00AC3FC8">
              <w:rPr>
                <w:sz w:val="16"/>
                <w:szCs w:val="20"/>
                <w:lang w:val="en-US"/>
              </w:rPr>
              <w:t>.</w:t>
            </w:r>
            <w:r w:rsidRPr="004C258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4C2584">
              <w:rPr>
                <w:sz w:val="16"/>
                <w:szCs w:val="20"/>
                <w:lang w:val="en-US"/>
              </w:rPr>
              <w:t>Suhm</w:t>
            </w:r>
            <w:proofErr w:type="spellEnd"/>
          </w:p>
        </w:tc>
        <w:tc>
          <w:tcPr>
            <w:tcW w:w="1134" w:type="dxa"/>
            <w:vAlign w:val="center"/>
          </w:tcPr>
          <w:p w:rsidR="00C22662" w:rsidRPr="004C2584" w:rsidRDefault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2015-2020</w:t>
            </w:r>
          </w:p>
        </w:tc>
        <w:tc>
          <w:tcPr>
            <w:tcW w:w="2376" w:type="dxa"/>
            <w:vAlign w:val="center"/>
          </w:tcPr>
          <w:p w:rsidR="00C22662" w:rsidRPr="004C2584" w:rsidRDefault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Private Foundations</w:t>
            </w:r>
          </w:p>
          <w:p w:rsidR="00792E14" w:rsidRPr="004C2584" w:rsidRDefault="00792E14">
            <w:pPr>
              <w:rPr>
                <w:sz w:val="16"/>
                <w:szCs w:val="20"/>
                <w:lang w:val="en-US"/>
              </w:rPr>
            </w:pPr>
            <w:r w:rsidRPr="004C2584">
              <w:rPr>
                <w:sz w:val="16"/>
                <w:szCs w:val="20"/>
                <w:lang w:val="en-US"/>
              </w:rPr>
              <w:t>Basel University Hospital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6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Zurich Knee OA Trial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>(ClinicalTrials.gov Identifier:</w:t>
            </w:r>
            <w:r w:rsidRPr="00AC3FC8">
              <w:rPr>
                <w:sz w:val="16"/>
                <w:szCs w:val="20"/>
                <w:lang w:val="en-US"/>
              </w:rPr>
              <w:t>NCT00599807)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2008-</w:t>
            </w:r>
            <w:r w:rsidR="00AC3FC8" w:rsidRPr="00AC3FC8">
              <w:rPr>
                <w:sz w:val="16"/>
                <w:szCs w:val="20"/>
                <w:lang w:val="en-US"/>
              </w:rPr>
              <w:t>2018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SNF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Velux Foundation</w:t>
            </w:r>
          </w:p>
        </w:tc>
      </w:tr>
      <w:tr w:rsidR="00DD42D1" w:rsidRPr="00293AA9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7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T&amp;D-Trial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  <w:p w:rsidR="00AC3FC8" w:rsidRPr="00AC3FC8" w:rsidRDefault="00AC3FC8" w:rsidP="00AC3FC8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ClinicalTrials.gov</w:t>
            </w: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>:</w:t>
            </w: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N</w:t>
            </w:r>
            <w:r w:rsidRPr="00AC3FC8">
              <w:rPr>
                <w:sz w:val="16"/>
                <w:szCs w:val="20"/>
                <w:lang w:val="en-US"/>
              </w:rPr>
              <w:t>CT02419105)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2015-</w:t>
            </w:r>
            <w:r w:rsidR="00AC3FC8" w:rsidRPr="00AC3FC8">
              <w:rPr>
                <w:sz w:val="16"/>
                <w:szCs w:val="20"/>
                <w:lang w:val="en-US"/>
              </w:rPr>
              <w:t>2018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SNF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 xml:space="preserve">Independent Industry Funds </w:t>
            </w:r>
            <w:proofErr w:type="spellStart"/>
            <w:r w:rsidRPr="00AC3FC8">
              <w:rPr>
                <w:sz w:val="16"/>
                <w:szCs w:val="20"/>
                <w:lang w:val="en-US"/>
              </w:rPr>
              <w:t>Besins</w:t>
            </w:r>
            <w:proofErr w:type="spellEnd"/>
            <w:r w:rsidRPr="00AC3FC8">
              <w:rPr>
                <w:sz w:val="16"/>
                <w:szCs w:val="20"/>
                <w:lang w:val="en-US"/>
              </w:rPr>
              <w:t xml:space="preserve"> + Wild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8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Osteopenia Trial</w:t>
              </w:r>
            </w:hyperlink>
          </w:p>
          <w:p w:rsidR="00AC3FC8" w:rsidRPr="00AC3FC8" w:rsidRDefault="00AC3FC8" w:rsidP="00515AB7">
            <w:pPr>
              <w:rPr>
                <w:sz w:val="16"/>
                <w:szCs w:val="16"/>
                <w:lang w:val="en-US" w:eastAsia="en-US"/>
              </w:rPr>
            </w:pPr>
            <w:r w:rsidRPr="00AC3FC8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ClinicalTrials.gov:</w:t>
            </w: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>NCT02527668)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2013-</w:t>
            </w:r>
            <w:r w:rsidR="00AC3FC8" w:rsidRPr="00AC3FC8">
              <w:rPr>
                <w:sz w:val="16"/>
                <w:szCs w:val="20"/>
                <w:lang w:val="en-US"/>
              </w:rPr>
              <w:t>2018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Industry (DSM)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DD42D1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9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Zurich-POPS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 xml:space="preserve">Research Program  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2015-</w:t>
            </w:r>
            <w:r w:rsidR="00AC3FC8" w:rsidRPr="00AC3FC8">
              <w:rPr>
                <w:sz w:val="16"/>
                <w:szCs w:val="20"/>
                <w:lang w:val="en-US"/>
              </w:rPr>
              <w:t>2020</w:t>
            </w:r>
          </w:p>
        </w:tc>
        <w:tc>
          <w:tcPr>
            <w:tcW w:w="2376" w:type="dxa"/>
            <w:vAlign w:val="center"/>
          </w:tcPr>
          <w:p w:rsidR="00DD42D1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University of Zurich</w:t>
            </w:r>
          </w:p>
        </w:tc>
      </w:tr>
      <w:tr w:rsidR="00DD42D1" w:rsidRPr="00293AA9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16"/>
                <w:lang w:val="en-US"/>
              </w:rPr>
            </w:pPr>
            <w:r w:rsidRPr="00AC3FC8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AC3FC8">
                <w:rPr>
                  <w:rStyle w:val="Hyperlink"/>
                  <w:color w:val="auto"/>
                  <w:sz w:val="16"/>
                  <w:szCs w:val="16"/>
                  <w:u w:val="none"/>
                  <w:lang w:val="en-US"/>
                </w:rPr>
                <w:t>DO-HEALTH</w:t>
              </w:r>
            </w:hyperlink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ClinicalTrials.gov:</w:t>
            </w: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 xml:space="preserve">NCT01745263) 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2012-</w:t>
            </w:r>
            <w:r w:rsidR="00AC3FC8" w:rsidRPr="00AC3FC8">
              <w:rPr>
                <w:sz w:val="16"/>
                <w:szCs w:val="20"/>
                <w:lang w:val="en-US"/>
              </w:rPr>
              <w:t>2018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EU – FP7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UZH</w:t>
            </w:r>
            <w:r w:rsidR="00DD42D1">
              <w:rPr>
                <w:sz w:val="16"/>
                <w:szCs w:val="20"/>
                <w:lang w:val="en-US"/>
              </w:rPr>
              <w:t xml:space="preserve">, </w:t>
            </w:r>
            <w:r w:rsidRPr="00AC3FC8">
              <w:rPr>
                <w:sz w:val="16"/>
                <w:szCs w:val="20"/>
                <w:lang w:val="en-US"/>
              </w:rPr>
              <w:t>independent industry funds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11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Move for your MIND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ClinicalTrials.gov:</w:t>
            </w:r>
            <w:r w:rsidRPr="00AC3FC8">
              <w:rPr>
                <w:sz w:val="16"/>
                <w:szCs w:val="20"/>
                <w:lang w:val="en-US"/>
              </w:rPr>
              <w:t>NCT03384602)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2017-</w:t>
            </w:r>
            <w:r w:rsidR="00AC3FC8" w:rsidRPr="00AC3FC8">
              <w:rPr>
                <w:sz w:val="16"/>
                <w:szCs w:val="20"/>
                <w:lang w:val="en-US"/>
              </w:rPr>
              <w:t>2021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SNF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12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STRONG</w:t>
              </w:r>
            </w:hyperlink>
          </w:p>
          <w:p w:rsidR="00AC3FC8" w:rsidRPr="00AC3FC8" w:rsidRDefault="00AC3FC8" w:rsidP="00515AB7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shd w:val="clear" w:color="auto" w:fill="FFFFFF"/>
                <w:lang w:val="en-US" w:eastAsia="en-US"/>
              </w:rPr>
              <w:t>(ClinicalTrials.gov:</w:t>
            </w:r>
            <w:r w:rsidRPr="00AC3FC8">
              <w:rPr>
                <w:sz w:val="16"/>
                <w:szCs w:val="16"/>
                <w:shd w:val="clear" w:color="auto" w:fill="FFFFFF"/>
                <w:lang w:val="en-US" w:eastAsia="en-US"/>
              </w:rPr>
              <w:t>NCT03417531)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2017-</w:t>
            </w:r>
            <w:r w:rsidR="00AC3FC8" w:rsidRPr="00AC3FC8">
              <w:rPr>
                <w:sz w:val="16"/>
                <w:szCs w:val="20"/>
                <w:lang w:val="en-US"/>
              </w:rPr>
              <w:t>2021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SNF</w:t>
            </w:r>
          </w:p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IICT-call 2017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Swiss Personalized Health Network Driver Project</w:t>
            </w:r>
          </w:p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13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Swiss Frailty Network and Repository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2018-</w:t>
            </w:r>
            <w:r w:rsidR="00AC3FC8" w:rsidRPr="00AC3FC8">
              <w:rPr>
                <w:sz w:val="16"/>
                <w:szCs w:val="20"/>
                <w:lang w:val="en-US"/>
              </w:rPr>
              <w:t>2021</w:t>
            </w:r>
          </w:p>
        </w:tc>
        <w:tc>
          <w:tcPr>
            <w:tcW w:w="2376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14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SPHN</w:t>
              </w:r>
            </w:hyperlink>
            <w:r w:rsidR="00AC3FC8" w:rsidRPr="00AC3FC8">
              <w:rPr>
                <w:sz w:val="16"/>
                <w:szCs w:val="20"/>
                <w:lang w:val="en-US"/>
              </w:rPr>
              <w:t xml:space="preserve"> </w:t>
            </w:r>
          </w:p>
        </w:tc>
      </w:tr>
      <w:tr w:rsidR="00DD42D1" w:rsidRPr="00AC3FC8" w:rsidTr="00DD42D1">
        <w:tc>
          <w:tcPr>
            <w:tcW w:w="1488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Zurich</w:t>
            </w:r>
          </w:p>
        </w:tc>
        <w:tc>
          <w:tcPr>
            <w:tcW w:w="2487" w:type="dxa"/>
            <w:vAlign w:val="center"/>
          </w:tcPr>
          <w:p w:rsidR="00AC3FC8" w:rsidRPr="00AC3FC8" w:rsidRDefault="00D97F15" w:rsidP="00515AB7">
            <w:pPr>
              <w:rPr>
                <w:sz w:val="16"/>
                <w:szCs w:val="20"/>
                <w:lang w:val="en-US"/>
              </w:rPr>
            </w:pPr>
            <w:hyperlink r:id="rId15" w:history="1">
              <w:r w:rsidR="00AC3FC8" w:rsidRPr="00AC3FC8">
                <w:rPr>
                  <w:rStyle w:val="Hyperlink"/>
                  <w:color w:val="auto"/>
                  <w:sz w:val="16"/>
                  <w:szCs w:val="20"/>
                  <w:u w:val="none"/>
                  <w:lang w:val="en-US"/>
                </w:rPr>
                <w:t>Sarcopenia Research Program</w:t>
              </w:r>
            </w:hyperlink>
          </w:p>
        </w:tc>
        <w:tc>
          <w:tcPr>
            <w:tcW w:w="1803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H.A. Bischoff-Ferrari</w:t>
            </w:r>
          </w:p>
        </w:tc>
        <w:tc>
          <w:tcPr>
            <w:tcW w:w="1134" w:type="dxa"/>
            <w:vAlign w:val="center"/>
          </w:tcPr>
          <w:p w:rsidR="00AC3FC8" w:rsidRPr="00AC3FC8" w:rsidRDefault="00764710" w:rsidP="00515AB7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2016-</w:t>
            </w:r>
            <w:r w:rsidR="00AC3FC8" w:rsidRPr="00AC3FC8">
              <w:rPr>
                <w:sz w:val="16"/>
                <w:szCs w:val="20"/>
                <w:lang w:val="en-US"/>
              </w:rPr>
              <w:t>2020</w:t>
            </w:r>
          </w:p>
        </w:tc>
        <w:tc>
          <w:tcPr>
            <w:tcW w:w="2376" w:type="dxa"/>
            <w:vAlign w:val="center"/>
          </w:tcPr>
          <w:p w:rsidR="00AC3FC8" w:rsidRPr="00AC3FC8" w:rsidRDefault="00AC3FC8" w:rsidP="00515AB7">
            <w:pPr>
              <w:rPr>
                <w:sz w:val="16"/>
                <w:szCs w:val="20"/>
                <w:lang w:val="en-US"/>
              </w:rPr>
            </w:pPr>
            <w:r w:rsidRPr="00AC3FC8">
              <w:rPr>
                <w:sz w:val="16"/>
                <w:szCs w:val="20"/>
                <w:lang w:val="en-US"/>
              </w:rPr>
              <w:t>Bau</w:t>
            </w:r>
            <w:r w:rsidR="00DD42D1">
              <w:rPr>
                <w:sz w:val="16"/>
                <w:szCs w:val="20"/>
                <w:lang w:val="en-US"/>
              </w:rPr>
              <w:t>m</w:t>
            </w:r>
            <w:r w:rsidRPr="00AC3FC8">
              <w:rPr>
                <w:sz w:val="16"/>
                <w:szCs w:val="20"/>
                <w:lang w:val="en-US"/>
              </w:rPr>
              <w:t>garten Foundation Centre Grant</w:t>
            </w:r>
          </w:p>
        </w:tc>
      </w:tr>
      <w:tr w:rsidR="007E1690" w:rsidRPr="00293AA9" w:rsidTr="00DD42D1">
        <w:tc>
          <w:tcPr>
            <w:tcW w:w="1488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lastRenderedPageBreak/>
              <w:t>Bern</w:t>
            </w:r>
          </w:p>
        </w:tc>
        <w:tc>
          <w:tcPr>
            <w:tcW w:w="2487" w:type="dxa"/>
            <w:vAlign w:val="center"/>
          </w:tcPr>
          <w:p w:rsidR="007E1690" w:rsidRPr="00B61EAF" w:rsidRDefault="007E1690" w:rsidP="006E4191">
            <w:pPr>
              <w:rPr>
                <w:bCs/>
                <w:sz w:val="16"/>
                <w:szCs w:val="20"/>
                <w:lang w:val="en-GB"/>
              </w:rPr>
            </w:pPr>
            <w:r w:rsidRPr="00B61EAF">
              <w:rPr>
                <w:bCs/>
                <w:sz w:val="16"/>
                <w:szCs w:val="20"/>
                <w:lang w:val="en-GB"/>
              </w:rPr>
              <w:t>Population-Based Normative Database for HR-</w:t>
            </w:r>
            <w:proofErr w:type="spellStart"/>
            <w:r w:rsidRPr="00B61EAF">
              <w:rPr>
                <w:bCs/>
                <w:sz w:val="16"/>
                <w:szCs w:val="20"/>
                <w:lang w:val="en-GB"/>
              </w:rPr>
              <w:t>pQCT</w:t>
            </w:r>
            <w:proofErr w:type="spellEnd"/>
            <w:r w:rsidRPr="00B61EAF">
              <w:rPr>
                <w:bCs/>
                <w:sz w:val="16"/>
                <w:szCs w:val="20"/>
                <w:lang w:val="en-GB"/>
              </w:rPr>
              <w:t>-Based Distal Radius and Tibia Str</w:t>
            </w:r>
            <w:r>
              <w:rPr>
                <w:bCs/>
                <w:sz w:val="16"/>
                <w:szCs w:val="20"/>
                <w:lang w:val="en-GB"/>
              </w:rPr>
              <w:t>ength Assessment in Switzerland</w:t>
            </w:r>
          </w:p>
        </w:tc>
        <w:tc>
          <w:tcPr>
            <w:tcW w:w="1803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K</w:t>
            </w:r>
            <w:r w:rsidR="00B75371">
              <w:rPr>
                <w:sz w:val="16"/>
                <w:szCs w:val="20"/>
                <w:lang w:val="en-US"/>
              </w:rPr>
              <w:t>.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20"/>
                <w:lang w:val="en-US"/>
              </w:rPr>
              <w:t>Lippuner</w:t>
            </w:r>
            <w:proofErr w:type="spellEnd"/>
          </w:p>
        </w:tc>
        <w:tc>
          <w:tcPr>
            <w:tcW w:w="1134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2018-2020</w:t>
            </w:r>
          </w:p>
        </w:tc>
        <w:tc>
          <w:tcPr>
            <w:tcW w:w="2376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Scientific Fund of the Department of Osteoporosis, </w:t>
            </w:r>
            <w:proofErr w:type="spellStart"/>
            <w:r>
              <w:rPr>
                <w:sz w:val="16"/>
                <w:szCs w:val="20"/>
                <w:lang w:val="en-US"/>
              </w:rPr>
              <w:t>Inselspital</w:t>
            </w:r>
            <w:proofErr w:type="spellEnd"/>
            <w:r>
              <w:rPr>
                <w:sz w:val="16"/>
                <w:szCs w:val="20"/>
                <w:lang w:val="en-US"/>
              </w:rPr>
              <w:t>, University of Bern</w:t>
            </w:r>
          </w:p>
        </w:tc>
      </w:tr>
      <w:tr w:rsidR="007E1690" w:rsidRPr="00AC3FC8" w:rsidTr="00293AA9">
        <w:trPr>
          <w:trHeight w:val="1087"/>
        </w:trPr>
        <w:tc>
          <w:tcPr>
            <w:tcW w:w="1488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Bern</w:t>
            </w:r>
          </w:p>
        </w:tc>
        <w:tc>
          <w:tcPr>
            <w:tcW w:w="2487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 w:rsidRPr="00B61EAF">
              <w:rPr>
                <w:sz w:val="16"/>
                <w:szCs w:val="20"/>
                <w:lang w:val="en-US"/>
              </w:rPr>
              <w:t xml:space="preserve">Local </w:t>
            </w:r>
            <w:proofErr w:type="spellStart"/>
            <w:r w:rsidRPr="00B61EAF">
              <w:rPr>
                <w:sz w:val="16"/>
                <w:szCs w:val="20"/>
                <w:lang w:val="en-US"/>
              </w:rPr>
              <w:t>remodelling</w:t>
            </w:r>
            <w:proofErr w:type="spellEnd"/>
            <w:r w:rsidRPr="00B61EAF">
              <w:rPr>
                <w:sz w:val="16"/>
                <w:szCs w:val="20"/>
                <w:lang w:val="en-US"/>
              </w:rPr>
              <w:t xml:space="preserve"> and </w:t>
            </w:r>
            <w:proofErr w:type="spellStart"/>
            <w:r w:rsidRPr="00B61EAF">
              <w:rPr>
                <w:sz w:val="16"/>
                <w:szCs w:val="20"/>
                <w:lang w:val="en-US"/>
              </w:rPr>
              <w:t>mechanoregulation</w:t>
            </w:r>
            <w:proofErr w:type="spellEnd"/>
            <w:r w:rsidRPr="00B61EAF">
              <w:rPr>
                <w:sz w:val="16"/>
                <w:szCs w:val="20"/>
                <w:lang w:val="en-US"/>
              </w:rPr>
              <w:t xml:space="preserve"> of bone fracture healing in healthy, aged, and osteoporotic humans</w:t>
            </w:r>
          </w:p>
        </w:tc>
        <w:tc>
          <w:tcPr>
            <w:tcW w:w="1803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K</w:t>
            </w:r>
            <w:r w:rsidR="00B75371">
              <w:rPr>
                <w:sz w:val="16"/>
                <w:szCs w:val="20"/>
                <w:lang w:val="en-US"/>
              </w:rPr>
              <w:t>.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20"/>
                <w:lang w:val="en-US"/>
              </w:rPr>
              <w:t>Lippuner</w:t>
            </w:r>
            <w:proofErr w:type="spellEnd"/>
          </w:p>
          <w:p w:rsidR="007E1690" w:rsidRPr="00293AA9" w:rsidRDefault="007E1690" w:rsidP="006E4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Pr="00B61EAF">
              <w:rPr>
                <w:sz w:val="16"/>
                <w:szCs w:val="16"/>
                <w:lang w:val="en-US"/>
              </w:rPr>
              <w:t xml:space="preserve">Collaborative </w:t>
            </w:r>
            <w:r>
              <w:rPr>
                <w:sz w:val="16"/>
                <w:szCs w:val="16"/>
                <w:lang w:val="en-US"/>
              </w:rPr>
              <w:t xml:space="preserve">Project with ETH Zurich, Med. </w:t>
            </w:r>
            <w:r w:rsidRPr="007E1690">
              <w:rPr>
                <w:sz w:val="16"/>
                <w:szCs w:val="16"/>
              </w:rPr>
              <w:t>Univ. Innsbruck, Univ. Hospital Ulm)</w:t>
            </w:r>
          </w:p>
        </w:tc>
        <w:tc>
          <w:tcPr>
            <w:tcW w:w="1134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2017-2020</w:t>
            </w:r>
          </w:p>
        </w:tc>
        <w:tc>
          <w:tcPr>
            <w:tcW w:w="2376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 w:rsidRPr="00B61EAF">
              <w:rPr>
                <w:sz w:val="16"/>
                <w:szCs w:val="20"/>
                <w:lang w:val="en-US"/>
              </w:rPr>
              <w:t>SNF (D-A-CH)</w:t>
            </w:r>
          </w:p>
        </w:tc>
      </w:tr>
      <w:tr w:rsidR="007E1690" w:rsidRPr="00293AA9" w:rsidTr="00DD42D1">
        <w:tc>
          <w:tcPr>
            <w:tcW w:w="1488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Bern</w:t>
            </w:r>
          </w:p>
        </w:tc>
        <w:tc>
          <w:tcPr>
            <w:tcW w:w="2487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r w:rsidRPr="007E1690">
              <w:rPr>
                <w:iCs/>
                <w:sz w:val="16"/>
                <w:szCs w:val="20"/>
                <w:lang w:val="en-US"/>
              </w:rPr>
              <w:t>Biomechanical analysis of computed tomography scans obtained for other indications as a screening method for osteoporosis</w:t>
            </w:r>
          </w:p>
        </w:tc>
        <w:tc>
          <w:tcPr>
            <w:tcW w:w="1803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r w:rsidRPr="00B75371">
              <w:rPr>
                <w:iCs/>
                <w:sz w:val="16"/>
                <w:szCs w:val="20"/>
                <w:lang w:val="en-US"/>
              </w:rPr>
              <w:t>K</w:t>
            </w:r>
            <w:r w:rsidR="00B75371" w:rsidRPr="00B75371">
              <w:rPr>
                <w:iCs/>
                <w:sz w:val="16"/>
                <w:szCs w:val="20"/>
                <w:lang w:val="en-US"/>
              </w:rPr>
              <w:t>.</w:t>
            </w:r>
            <w:r w:rsidRPr="00B75371"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75371">
              <w:rPr>
                <w:iCs/>
                <w:sz w:val="16"/>
                <w:szCs w:val="20"/>
                <w:lang w:val="en-US"/>
              </w:rPr>
              <w:t>Lippuner</w:t>
            </w:r>
            <w:proofErr w:type="spellEnd"/>
          </w:p>
        </w:tc>
        <w:tc>
          <w:tcPr>
            <w:tcW w:w="1134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2018-</w:t>
            </w:r>
          </w:p>
        </w:tc>
        <w:tc>
          <w:tcPr>
            <w:tcW w:w="2376" w:type="dxa"/>
            <w:vAlign w:val="center"/>
          </w:tcPr>
          <w:p w:rsidR="007E1690" w:rsidRDefault="007E1690" w:rsidP="006E4191">
            <w:pPr>
              <w:rPr>
                <w:sz w:val="16"/>
                <w:szCs w:val="20"/>
                <w:lang w:val="en-US"/>
              </w:rPr>
            </w:pPr>
            <w:proofErr w:type="spellStart"/>
            <w:r>
              <w:rPr>
                <w:sz w:val="16"/>
                <w:szCs w:val="20"/>
                <w:lang w:val="en-US"/>
              </w:rPr>
              <w:t>Gebert</w:t>
            </w:r>
            <w:proofErr w:type="spellEnd"/>
            <w:r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20"/>
                <w:lang w:val="en-US"/>
              </w:rPr>
              <w:t>Rüf</w:t>
            </w:r>
            <w:proofErr w:type="spellEnd"/>
            <w:r>
              <w:rPr>
                <w:sz w:val="16"/>
                <w:szCs w:val="20"/>
                <w:lang w:val="en-US"/>
              </w:rPr>
              <w:t xml:space="preserve"> Stiftung and</w:t>
            </w:r>
          </w:p>
          <w:p w:rsidR="007E1690" w:rsidRPr="00B61EAF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Scientific Fund of the Department of Osteoporosis, </w:t>
            </w:r>
            <w:proofErr w:type="spellStart"/>
            <w:r>
              <w:rPr>
                <w:sz w:val="16"/>
                <w:szCs w:val="20"/>
                <w:lang w:val="en-US"/>
              </w:rPr>
              <w:t>Inselspital</w:t>
            </w:r>
            <w:proofErr w:type="spellEnd"/>
            <w:r>
              <w:rPr>
                <w:sz w:val="16"/>
                <w:szCs w:val="20"/>
                <w:lang w:val="en-US"/>
              </w:rPr>
              <w:t>, University of Bern</w:t>
            </w:r>
          </w:p>
        </w:tc>
      </w:tr>
      <w:tr w:rsidR="007E1690" w:rsidRPr="00293AA9" w:rsidTr="00DD42D1">
        <w:tc>
          <w:tcPr>
            <w:tcW w:w="1488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Bern</w:t>
            </w:r>
          </w:p>
        </w:tc>
        <w:tc>
          <w:tcPr>
            <w:tcW w:w="2487" w:type="dxa"/>
            <w:vAlign w:val="center"/>
          </w:tcPr>
          <w:p w:rsidR="007E1690" w:rsidRPr="00F9255A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Comparative trends in </w:t>
            </w:r>
            <w:proofErr w:type="spellStart"/>
            <w:r>
              <w:rPr>
                <w:sz w:val="16"/>
                <w:szCs w:val="20"/>
                <w:lang w:val="en-US"/>
              </w:rPr>
              <w:t>hospitalisations</w:t>
            </w:r>
            <w:proofErr w:type="spellEnd"/>
            <w:r>
              <w:rPr>
                <w:sz w:val="16"/>
                <w:szCs w:val="20"/>
                <w:lang w:val="en-US"/>
              </w:rPr>
              <w:t xml:space="preserve"> for osteoporotic fractures and other frequent diseases between 2000 and 2018"</w:t>
            </w:r>
          </w:p>
        </w:tc>
        <w:tc>
          <w:tcPr>
            <w:tcW w:w="1803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K</w:t>
            </w:r>
            <w:r w:rsidR="00B75371">
              <w:rPr>
                <w:sz w:val="16"/>
                <w:szCs w:val="20"/>
                <w:lang w:val="en-US"/>
              </w:rPr>
              <w:t>.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20"/>
                <w:lang w:val="en-US"/>
              </w:rPr>
              <w:t>Lippuner</w:t>
            </w:r>
            <w:proofErr w:type="spellEnd"/>
          </w:p>
        </w:tc>
        <w:tc>
          <w:tcPr>
            <w:tcW w:w="1134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2017-2019</w:t>
            </w:r>
          </w:p>
        </w:tc>
        <w:tc>
          <w:tcPr>
            <w:tcW w:w="2376" w:type="dxa"/>
            <w:vAlign w:val="center"/>
          </w:tcPr>
          <w:p w:rsidR="007E1690" w:rsidRPr="004C2584" w:rsidRDefault="007E1690" w:rsidP="006E419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Scientific Fund of the Department of Osteoporosis, </w:t>
            </w:r>
            <w:proofErr w:type="spellStart"/>
            <w:r>
              <w:rPr>
                <w:sz w:val="16"/>
                <w:szCs w:val="20"/>
                <w:lang w:val="en-US"/>
              </w:rPr>
              <w:t>Inselspital</w:t>
            </w:r>
            <w:proofErr w:type="spellEnd"/>
            <w:r>
              <w:rPr>
                <w:sz w:val="16"/>
                <w:szCs w:val="20"/>
                <w:lang w:val="en-US"/>
              </w:rPr>
              <w:t>, University of Bern</w:t>
            </w:r>
          </w:p>
        </w:tc>
      </w:tr>
    </w:tbl>
    <w:p w:rsidR="00E34C6E" w:rsidRPr="00E34C6E" w:rsidRDefault="00E34C6E" w:rsidP="008274AC">
      <w:pPr>
        <w:rPr>
          <w:rFonts w:ascii="Arial" w:hAnsi="Arial" w:cs="Arial"/>
          <w:sz w:val="22"/>
          <w:lang w:val="en-US"/>
        </w:rPr>
      </w:pPr>
    </w:p>
    <w:sectPr w:rsidR="00E34C6E" w:rsidRPr="00E34C6E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15" w:rsidRDefault="00D97F15">
      <w:r>
        <w:separator/>
      </w:r>
    </w:p>
  </w:endnote>
  <w:endnote w:type="continuationSeparator" w:id="0">
    <w:p w:rsidR="00D97F15" w:rsidRDefault="00D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B90" w:rsidRPr="00CB3B90" w:rsidRDefault="007E1690">
    <w:pPr>
      <w:pStyle w:val="Fuzeile"/>
      <w:rPr>
        <w:sz w:val="18"/>
      </w:rPr>
    </w:pPr>
    <w:r>
      <w:rPr>
        <w:sz w:val="18"/>
      </w:rPr>
      <w:t>28.3</w:t>
    </w:r>
    <w:r w:rsidR="00CB3B90" w:rsidRPr="00CB3B90">
      <w:rPr>
        <w:sz w:val="18"/>
      </w:rPr>
      <w:t>.18</w:t>
    </w:r>
  </w:p>
  <w:p w:rsidR="00CB3B90" w:rsidRDefault="00CB3B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15" w:rsidRDefault="00D97F15">
      <w:r>
        <w:separator/>
      </w:r>
    </w:p>
  </w:footnote>
  <w:footnote w:type="continuationSeparator" w:id="0">
    <w:p w:rsidR="00D97F15" w:rsidRDefault="00D9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E"/>
    <w:rsid w:val="000658B1"/>
    <w:rsid w:val="0013332E"/>
    <w:rsid w:val="00216F5B"/>
    <w:rsid w:val="00293AA9"/>
    <w:rsid w:val="003E6ACD"/>
    <w:rsid w:val="004409A5"/>
    <w:rsid w:val="004C2584"/>
    <w:rsid w:val="004D6FF6"/>
    <w:rsid w:val="00546F8C"/>
    <w:rsid w:val="00764710"/>
    <w:rsid w:val="00792E14"/>
    <w:rsid w:val="007E1690"/>
    <w:rsid w:val="007F0924"/>
    <w:rsid w:val="008274AC"/>
    <w:rsid w:val="00AC3FC8"/>
    <w:rsid w:val="00B75371"/>
    <w:rsid w:val="00C22662"/>
    <w:rsid w:val="00CB3B90"/>
    <w:rsid w:val="00CD744D"/>
    <w:rsid w:val="00D06F2B"/>
    <w:rsid w:val="00D25CFB"/>
    <w:rsid w:val="00D97F15"/>
    <w:rsid w:val="00DD42D1"/>
    <w:rsid w:val="00E34C6E"/>
    <w:rsid w:val="00EF72FC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CD38318-EC38-4C01-B642-6F525DF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3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34C6E"/>
    <w:pPr>
      <w:spacing w:before="100" w:beforeAutospacing="1" w:after="100" w:afterAutospacing="1"/>
    </w:pPr>
    <w:rPr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B3B90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B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B90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C3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undmobilitaet.usz.ch/forschung/klinische-studien/seiten/osteopenie-studie.aspx" TargetMode="External"/><Relationship Id="rId13" Type="http://schemas.openxmlformats.org/officeDocument/2006/relationships/hyperlink" Target="http://www.alterundmobilitaet.usz.ch/forschung/klinische-studien/seiten/swiss-frailty-network-repository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terundmobilitaet.usz.ch/forschung/klinische-studien/seiten/testosteron-und-vitamin-d-studie.aspx" TargetMode="External"/><Relationship Id="rId12" Type="http://schemas.openxmlformats.org/officeDocument/2006/relationships/hyperlink" Target="http://www.alterundmobilitaet.usz.ch/forschung/klinische-studien/seiten/strong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alterundmobilitaet.usz.ch/forschung/klinische-studien/seiten/zuercher-kniearthrose-studie.aspx" TargetMode="External"/><Relationship Id="rId11" Type="http://schemas.openxmlformats.org/officeDocument/2006/relationships/hyperlink" Target="http://www.alterundmobilitaet.usz.ch/forschung/klinische-studien/seiten/mfym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lterundmobilitaet.usz.ch/forschung/schwerpunkte/seiten/sarkopenie-schwerpunkt.aspx" TargetMode="External"/><Relationship Id="rId10" Type="http://schemas.openxmlformats.org/officeDocument/2006/relationships/hyperlink" Target="http://do-health.eu/wordpres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terundmobilitaet.usz.ch/forschung/schwerpunkte/seiten/zurich-pops.aspx" TargetMode="External"/><Relationship Id="rId14" Type="http://schemas.openxmlformats.org/officeDocument/2006/relationships/hyperlink" Target="https://www.sphn.ch/en/projects/driver-projects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Meier</dc:creator>
  <cp:lastModifiedBy>Peter Ruedlinger</cp:lastModifiedBy>
  <cp:revision>2</cp:revision>
  <dcterms:created xsi:type="dcterms:W3CDTF">2019-05-18T19:13:00Z</dcterms:created>
  <dcterms:modified xsi:type="dcterms:W3CDTF">2019-05-18T19:13:00Z</dcterms:modified>
</cp:coreProperties>
</file>